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rsidTr="00BA1137">
        <w:tc>
          <w:tcPr>
            <w:tcW w:w="0" w:type="auto"/>
            <w:shd w:val="clear" w:color="auto" w:fill="000080"/>
            <w:vAlign w:val="center"/>
          </w:tcPr>
          <w:p w:rsidR="005A6F3E" w:rsidRPr="00DF6B86" w:rsidRDefault="005A6F3E" w:rsidP="0017037F">
            <w:pPr>
              <w:widowControl w:val="0"/>
              <w:rPr>
                <w:sz w:val="28"/>
                <w:szCs w:val="28"/>
                <w:lang w:val="en-US"/>
              </w:rPr>
            </w:pPr>
            <w:r>
              <w:rPr>
                <w:b/>
                <w:bCs/>
                <w:sz w:val="28"/>
                <w:szCs w:val="28"/>
              </w:rPr>
              <w:t>Microsoft</w:t>
            </w:r>
            <w:r w:rsidR="0017037F">
              <w:rPr>
                <w:rStyle w:val="FootnoteReference"/>
                <w:b/>
                <w:bCs/>
                <w:sz w:val="28"/>
                <w:szCs w:val="28"/>
              </w:rPr>
              <w:footnoteReference w:id="1"/>
            </w:r>
            <w:r>
              <w:rPr>
                <w:b/>
                <w:bCs/>
                <w:color w:val="FFFFFF" w:themeColor="background1"/>
                <w:sz w:val="28"/>
                <w:szCs w:val="28"/>
              </w:rPr>
              <w:t xml:space="preserve"> SQL Server 2017 Standard</w:t>
            </w:r>
            <w:r w:rsidR="00956A32">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17037F" w:rsidRPr="0017037F">
              <w:rPr>
                <w:rStyle w:val="FootnoteReference"/>
                <w:b/>
                <w:bCs/>
                <w:sz w:val="28"/>
                <w:szCs w:val="28"/>
              </w:rPr>
              <w:footnoteReference w:id="2"/>
            </w:r>
          </w:p>
        </w:tc>
      </w:tr>
      <w:tr w:rsidR="005A6F3E" w:rsidRPr="00B65B7F" w:rsidTr="00BA1137">
        <w:trPr>
          <w:trHeight w:hRule="exact" w:val="72"/>
        </w:trPr>
        <w:tc>
          <w:tcPr>
            <w:tcW w:w="0" w:type="auto"/>
          </w:tcPr>
          <w:p w:rsidR="005A6F3E" w:rsidRPr="00B65B7F" w:rsidRDefault="005A6F3E" w:rsidP="000A3E9A">
            <w:pPr>
              <w:rPr>
                <w:sz w:val="20"/>
                <w:szCs w:val="20"/>
              </w:rPr>
            </w:pPr>
          </w:p>
        </w:tc>
      </w:tr>
      <w:tr w:rsidR="000A3E9A" w:rsidRPr="00B65B7F" w:rsidTr="000809E8">
        <w:trPr>
          <w:trHeight w:hRule="exact" w:val="2146"/>
        </w:trPr>
        <w:tc>
          <w:tcPr>
            <w:tcW w:w="0" w:type="auto"/>
            <w:vAlign w:val="center"/>
          </w:tcPr>
          <w:p w:rsidR="000A3E9A" w:rsidRPr="00195EE8" w:rsidRDefault="000A3E9A" w:rsidP="0017037F">
            <w:pPr>
              <w:rPr>
                <w:sz w:val="20"/>
                <w:szCs w:val="20"/>
              </w:rPr>
            </w:pPr>
            <w:r w:rsidRPr="00F74BB9">
              <w:rPr>
                <w:b/>
                <w:sz w:val="20"/>
                <w:szCs w:val="20"/>
              </w:rPr>
              <w:t xml:space="preserve">Лицензии Core: </w:t>
            </w:r>
            <w:r w:rsidRPr="00F74BB9">
              <w:rPr>
                <w:b/>
                <w:sz w:val="20"/>
                <w:szCs w:val="20"/>
              </w:rPr>
              <w:fldChar w:fldCharType="begin">
                <w:ffData>
                  <w:name w:val="Text33"/>
                  <w:enabled/>
                  <w:calcOnExit w:val="0"/>
                  <w:textInput/>
                </w:ffData>
              </w:fldChar>
            </w:r>
            <w:r w:rsidRPr="00195EE8">
              <w:rPr>
                <w:b/>
                <w:sz w:val="20"/>
                <w:szCs w:val="20"/>
              </w:rPr>
              <w:instrText xml:space="preserve"> </w:instrText>
            </w:r>
            <w:r w:rsidRPr="00F74BB9">
              <w:rPr>
                <w:b/>
                <w:sz w:val="20"/>
                <w:szCs w:val="20"/>
                <w:lang w:val="fr-FR"/>
              </w:rPr>
              <w:instrText>FORMTEXT</w:instrText>
            </w:r>
            <w:r w:rsidRPr="00195EE8">
              <w:rPr>
                <w:b/>
                <w:sz w:val="20"/>
                <w:szCs w:val="20"/>
              </w:rPr>
              <w:instrText xml:space="preserve"> </w:instrText>
            </w:r>
            <w:r w:rsidRPr="00F74BB9">
              <w:rPr>
                <w:b/>
                <w:sz w:val="20"/>
                <w:szCs w:val="20"/>
                <w:lang w:val="fr-FR"/>
              </w:rPr>
            </w:r>
            <w:r w:rsidRPr="00F74BB9">
              <w:rPr>
                <w:b/>
                <w:sz w:val="20"/>
                <w:szCs w:val="20"/>
                <w:lang w:val="fr-FR"/>
              </w:rPr>
              <w:fldChar w:fldCharType="separate"/>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sz w:val="20"/>
                <w:szCs w:val="20"/>
              </w:rPr>
              <w:fldChar w:fldCharType="end"/>
            </w:r>
            <w:r w:rsidR="0017037F" w:rsidRPr="00F74BB9">
              <w:rPr>
                <w:rStyle w:val="FootnoteReference"/>
                <w:b/>
                <w:bCs/>
                <w:sz w:val="20"/>
                <w:szCs w:val="20"/>
              </w:rPr>
              <w:footnoteReference w:id="3"/>
            </w:r>
          </w:p>
          <w:p w:rsidR="000A3E9A" w:rsidRPr="00195EE8" w:rsidRDefault="000A3E9A" w:rsidP="0017037F">
            <w:pPr>
              <w:rPr>
                <w:sz w:val="20"/>
                <w:szCs w:val="20"/>
              </w:rPr>
            </w:pPr>
            <w:r w:rsidRPr="00F74BB9">
              <w:rPr>
                <w:b/>
                <w:sz w:val="20"/>
                <w:szCs w:val="20"/>
              </w:rPr>
              <w:t xml:space="preserve">Лицензии на сервер: </w:t>
            </w:r>
            <w:r w:rsidRPr="00F74BB9">
              <w:rPr>
                <w:b/>
                <w:sz w:val="20"/>
                <w:szCs w:val="20"/>
              </w:rPr>
              <w:fldChar w:fldCharType="begin">
                <w:ffData>
                  <w:name w:val="Text33"/>
                  <w:enabled/>
                  <w:calcOnExit w:val="0"/>
                  <w:textInput/>
                </w:ffData>
              </w:fldChar>
            </w:r>
            <w:r w:rsidRPr="00195EE8">
              <w:rPr>
                <w:b/>
                <w:sz w:val="20"/>
                <w:szCs w:val="20"/>
              </w:rPr>
              <w:instrText xml:space="preserve"> </w:instrText>
            </w:r>
            <w:r w:rsidRPr="00F74BB9">
              <w:rPr>
                <w:b/>
                <w:sz w:val="20"/>
                <w:szCs w:val="20"/>
                <w:lang w:val="fr-FR"/>
              </w:rPr>
              <w:instrText>FORMTEXT</w:instrText>
            </w:r>
            <w:r w:rsidRPr="00195EE8">
              <w:rPr>
                <w:b/>
                <w:sz w:val="20"/>
                <w:szCs w:val="20"/>
              </w:rPr>
              <w:instrText xml:space="preserve"> </w:instrText>
            </w:r>
            <w:r w:rsidRPr="00F74BB9">
              <w:rPr>
                <w:b/>
                <w:sz w:val="20"/>
                <w:szCs w:val="20"/>
                <w:lang w:val="fr-FR"/>
              </w:rPr>
            </w:r>
            <w:r w:rsidRPr="00F74BB9">
              <w:rPr>
                <w:b/>
                <w:sz w:val="20"/>
                <w:szCs w:val="20"/>
                <w:lang w:val="fr-FR"/>
              </w:rPr>
              <w:fldChar w:fldCharType="separate"/>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sz w:val="20"/>
                <w:szCs w:val="20"/>
              </w:rPr>
              <w:fldChar w:fldCharType="end"/>
            </w:r>
            <w:r w:rsidR="0017037F" w:rsidRPr="00F74BB9">
              <w:rPr>
                <w:rStyle w:val="FootnoteReference"/>
                <w:b/>
                <w:bCs/>
                <w:sz w:val="20"/>
                <w:szCs w:val="20"/>
              </w:rPr>
              <w:footnoteReference w:id="4"/>
            </w:r>
          </w:p>
          <w:p w:rsidR="000A3E9A" w:rsidRPr="00195EE8" w:rsidRDefault="000A3E9A" w:rsidP="000809E8">
            <w:pPr>
              <w:rPr>
                <w:sz w:val="20"/>
                <w:szCs w:val="20"/>
              </w:rPr>
            </w:pPr>
            <w:r w:rsidRPr="00F74BB9">
              <w:rPr>
                <w:b/>
                <w:sz w:val="20"/>
                <w:szCs w:val="20"/>
              </w:rPr>
              <w:t xml:space="preserve">Пользовательские лицензии CAL: </w:t>
            </w:r>
            <w:r w:rsidRPr="00F74BB9">
              <w:rPr>
                <w:b/>
                <w:sz w:val="20"/>
                <w:szCs w:val="20"/>
                <w:u w:val="single"/>
              </w:rPr>
              <w:fldChar w:fldCharType="begin">
                <w:ffData>
                  <w:name w:val="Text33"/>
                  <w:enabled/>
                  <w:calcOnExit w:val="0"/>
                  <w:textInput/>
                </w:ffData>
              </w:fldChar>
            </w:r>
            <w:r w:rsidRPr="00195EE8">
              <w:rPr>
                <w:b/>
                <w:sz w:val="20"/>
                <w:szCs w:val="20"/>
                <w:u w:val="single"/>
              </w:rPr>
              <w:instrText xml:space="preserve"> </w:instrText>
            </w:r>
            <w:r w:rsidRPr="00F74BB9">
              <w:rPr>
                <w:b/>
                <w:sz w:val="20"/>
                <w:szCs w:val="20"/>
                <w:u w:val="single"/>
                <w:lang w:val="fr-FR"/>
              </w:rPr>
              <w:instrText>FORMTEXT</w:instrText>
            </w:r>
            <w:r w:rsidRPr="00195EE8">
              <w:rPr>
                <w:b/>
                <w:sz w:val="20"/>
                <w:szCs w:val="20"/>
                <w:u w:val="single"/>
              </w:rPr>
              <w:instrText xml:space="preserve"> </w:instrText>
            </w:r>
            <w:r w:rsidRPr="00F74BB9">
              <w:rPr>
                <w:b/>
                <w:sz w:val="20"/>
                <w:szCs w:val="20"/>
                <w:u w:val="single"/>
                <w:lang w:val="fr-FR"/>
              </w:rPr>
            </w:r>
            <w:r w:rsidRPr="00F74BB9">
              <w:rPr>
                <w:b/>
                <w:sz w:val="20"/>
                <w:szCs w:val="20"/>
                <w:u w:val="single"/>
                <w:lang w:val="fr-FR"/>
              </w:rPr>
              <w:fldChar w:fldCharType="separate"/>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sz w:val="20"/>
                <w:szCs w:val="20"/>
              </w:rPr>
              <w:fldChar w:fldCharType="end"/>
            </w:r>
            <w:r w:rsidR="0017037F" w:rsidRPr="00F74BB9">
              <w:rPr>
                <w:rStyle w:val="FootnoteReference"/>
                <w:b/>
                <w:bCs/>
                <w:sz w:val="20"/>
                <w:szCs w:val="20"/>
              </w:rPr>
              <w:footnoteReference w:id="5"/>
            </w:r>
          </w:p>
          <w:p w:rsidR="000A3E9A" w:rsidRPr="00195EE8" w:rsidRDefault="000A3E9A" w:rsidP="000809E8">
            <w:pPr>
              <w:rPr>
                <w:b/>
                <w:sz w:val="20"/>
                <w:szCs w:val="20"/>
              </w:rPr>
            </w:pPr>
            <w:r w:rsidRPr="00F74BB9">
              <w:rPr>
                <w:b/>
                <w:sz w:val="20"/>
                <w:szCs w:val="20"/>
              </w:rPr>
              <w:t xml:space="preserve">Лицензии CAL «на устройство»: </w:t>
            </w:r>
            <w:r w:rsidRPr="00F74BB9">
              <w:rPr>
                <w:b/>
                <w:sz w:val="20"/>
                <w:szCs w:val="20"/>
                <w:u w:val="single"/>
              </w:rPr>
              <w:fldChar w:fldCharType="begin">
                <w:ffData>
                  <w:name w:val=""/>
                  <w:enabled/>
                  <w:calcOnExit w:val="0"/>
                  <w:textInput/>
                </w:ffData>
              </w:fldChar>
            </w:r>
            <w:r w:rsidRPr="00F74BB9">
              <w:rPr>
                <w:b/>
                <w:sz w:val="20"/>
                <w:szCs w:val="20"/>
                <w:u w:val="single"/>
              </w:rPr>
              <w:instrText xml:space="preserve"> FORMTEXT </w:instrText>
            </w:r>
            <w:r w:rsidRPr="00F74BB9">
              <w:rPr>
                <w:b/>
                <w:sz w:val="20"/>
                <w:szCs w:val="20"/>
                <w:u w:val="single"/>
              </w:rPr>
            </w:r>
            <w:r w:rsidRPr="00F74BB9">
              <w:rPr>
                <w:b/>
                <w:sz w:val="20"/>
                <w:szCs w:val="20"/>
                <w:u w:val="single"/>
              </w:rPr>
              <w:fldChar w:fldCharType="separate"/>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sz w:val="20"/>
                <w:szCs w:val="20"/>
              </w:rPr>
              <w:fldChar w:fldCharType="end"/>
            </w:r>
            <w:r w:rsidR="0017037F" w:rsidRPr="00F74BB9">
              <w:rPr>
                <w:rStyle w:val="FootnoteReference"/>
                <w:b/>
                <w:bCs/>
                <w:sz w:val="20"/>
                <w:szCs w:val="20"/>
              </w:rPr>
              <w:footnoteReference w:id="6"/>
            </w:r>
          </w:p>
        </w:tc>
      </w:tr>
      <w:tr w:rsidR="000A3E9A" w:rsidRPr="00B65B7F" w:rsidTr="00BA1137">
        <w:trPr>
          <w:trHeight w:hRule="exact" w:val="518"/>
        </w:trPr>
        <w:tc>
          <w:tcPr>
            <w:tcW w:w="0" w:type="auto"/>
            <w:shd w:val="clear" w:color="auto" w:fill="000080"/>
            <w:vAlign w:val="center"/>
          </w:tcPr>
          <w:p w:rsidR="000A3E9A" w:rsidRPr="00B65B7F" w:rsidRDefault="000A3E9A" w:rsidP="000A3E9A">
            <w:pPr>
              <w:rPr>
                <w:b/>
                <w:sz w:val="20"/>
                <w:szCs w:val="20"/>
              </w:rPr>
            </w:pPr>
            <w:r>
              <w:rPr>
                <w:b/>
                <w:sz w:val="20"/>
                <w:szCs w:val="20"/>
              </w:rPr>
              <w:t>ЛИЦЕНЗИОННОЕ СОГЛАШЕНИЕ С КОНЕЧНЫМ ПОЛЬЗОВАТЕЛЕМ</w:t>
            </w:r>
          </w:p>
        </w:tc>
      </w:tr>
    </w:tbl>
    <w:p w:rsidR="00761033" w:rsidRPr="00FC59AC" w:rsidRDefault="00761033" w:rsidP="00761033">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1033"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обновления,</w:t>
      </w:r>
    </w:p>
    <w:p w:rsidR="00A07CC5"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A07CC5"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61033" w:rsidRPr="00FC59AC" w:rsidRDefault="00761033" w:rsidP="00A07CC5">
      <w:pPr>
        <w:pStyle w:val="Bullet2"/>
        <w:widowControl w:val="0"/>
        <w:numPr>
          <w:ilvl w:val="0"/>
          <w:numId w:val="0"/>
        </w:numPr>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761033" w:rsidRPr="00FC59AC" w:rsidRDefault="00761033" w:rsidP="00761033">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w:t>
      </w:r>
      <w:r>
        <w:rPr>
          <w:rFonts w:ascii="Segoe UI" w:eastAsia="SimSun" w:hAnsi="Segoe UI" w:cs="Segoe UI"/>
          <w:sz w:val="21"/>
          <w:szCs w:val="21"/>
        </w:rPr>
        <w:lastRenderedPageBreak/>
        <w:t>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61033" w:rsidRPr="00FC59AC" w:rsidRDefault="00761033" w:rsidP="00761033">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56A32">
        <w:rPr>
          <w:rFonts w:ascii="Segoe UI" w:eastAsia="SimSun" w:hAnsi="Segoe UI" w:cs="Segoe UI"/>
          <w:sz w:val="21"/>
          <w:szCs w:val="21"/>
        </w:rPr>
        <w:t xml:space="preserve"> </w:t>
      </w:r>
      <w:r>
        <w:rPr>
          <w:rFonts w:ascii="Segoe UI" w:eastAsia="SimSun" w:hAnsi="Segoe UI" w:cs="Segoe UI"/>
          <w:sz w:val="21"/>
          <w:szCs w:val="21"/>
        </w:rPr>
        <w:t xml:space="preserve">АВТОМАТИЧЕСКОЕ ОБНОВЛЕНИЕ ПРЕДЫДУЩИХ ВЕРСИЙ SQL SERVER.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6A32">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56A32">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56A32">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56A32">
        <w:rPr>
          <w:rFonts w:ascii="Segoe UI" w:eastAsia="SimSun" w:hAnsi="Segoe UI" w:cs="Segoe UI"/>
          <w:b w:val="0"/>
          <w:sz w:val="21"/>
          <w:szCs w:val="21"/>
        </w:rPr>
        <w:t xml:space="preserve"> </w:t>
      </w:r>
    </w:p>
    <w:p w:rsidR="003C4C6B" w:rsidRPr="00FC59AC" w:rsidRDefault="003C4C6B" w:rsidP="003C4C6B">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61033" w:rsidRPr="00FC59AC" w:rsidRDefault="00761033" w:rsidP="00761033">
      <w:pPr>
        <w:pStyle w:val="PreambleBorderAbove"/>
        <w:widowControl w:val="0"/>
        <w:jc w:val="center"/>
      </w:pPr>
      <w:r>
        <w:rPr>
          <w:rFonts w:ascii="Segoe UI" w:eastAsia="SimSun" w:hAnsi="Segoe UI" w:cs="Segoe UI"/>
          <w:sz w:val="21"/>
          <w:szCs w:val="21"/>
        </w:rPr>
        <w:t>***</w:t>
      </w:r>
    </w:p>
    <w:p w:rsidR="00761033" w:rsidRPr="00FC59AC" w:rsidRDefault="00761033" w:rsidP="00761033">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ОБЗОР.</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61033" w:rsidRPr="00FC59AC" w:rsidRDefault="00761033" w:rsidP="00761033">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61033" w:rsidRPr="00FC59AC" w:rsidRDefault="00761033" w:rsidP="00761033">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Модель лицензирования. </w:t>
      </w:r>
      <w:r>
        <w:rPr>
          <w:rFonts w:ascii="Segoe UI" w:eastAsia="SimSun" w:hAnsi="Segoe UI" w:cs="Segoe UI"/>
          <w:b w:val="0"/>
          <w:bCs w:val="0"/>
          <w:sz w:val="21"/>
          <w:szCs w:val="21"/>
        </w:rPr>
        <w:t>Программное обеспечение лицензируется по одной из следующих моделей:</w:t>
      </w:r>
    </w:p>
    <w:p w:rsidR="00761033" w:rsidRPr="00FC59AC" w:rsidRDefault="00761033" w:rsidP="00761033">
      <w:pPr>
        <w:pStyle w:val="Heading2"/>
        <w:widowControl w:val="0"/>
        <w:numPr>
          <w:ilvl w:val="0"/>
          <w:numId w:val="9"/>
        </w:numPr>
        <w:ind w:left="1440"/>
      </w:pPr>
      <w:r>
        <w:rPr>
          <w:rFonts w:ascii="Segoe UI" w:eastAsia="SimSun" w:hAnsi="Segoe UI" w:cs="Segoe UI"/>
          <w:bCs w:val="0"/>
          <w:sz w:val="21"/>
          <w:szCs w:val="21"/>
        </w:rPr>
        <w:t>Модель лицензирования Core</w:t>
      </w:r>
      <w:r>
        <w:rPr>
          <w:rFonts w:ascii="Segoe UI" w:eastAsia="SimSun" w:hAnsi="Segoe UI" w:cs="Segoe UI"/>
          <w:b w:val="0"/>
          <w:bCs w:val="0"/>
          <w:sz w:val="21"/>
          <w:szCs w:val="21"/>
        </w:rPr>
        <w:t xml:space="preserve"> — по числу физических и/или виртуальных ядер на сервере.</w:t>
      </w:r>
    </w:p>
    <w:p w:rsidR="00761033" w:rsidRPr="00B02EAB" w:rsidRDefault="00761033" w:rsidP="00761033">
      <w:pPr>
        <w:pStyle w:val="Heading2"/>
        <w:widowControl w:val="0"/>
        <w:numPr>
          <w:ilvl w:val="0"/>
          <w:numId w:val="9"/>
        </w:numPr>
        <w:shd w:val="clear" w:color="auto" w:fill="FFFFFF" w:themeFill="background1"/>
        <w:ind w:left="1440"/>
        <w:rPr>
          <w:rFonts w:ascii="Segoe UI" w:hAnsi="Segoe UI" w:cs="Segoe UI"/>
          <w:sz w:val="21"/>
          <w:szCs w:val="21"/>
        </w:rPr>
      </w:pPr>
      <w:r w:rsidRPr="00B02EAB">
        <w:rPr>
          <w:rFonts w:ascii="Segoe UI" w:hAnsi="Segoe UI" w:cs="Segoe UI"/>
          <w:sz w:val="21"/>
          <w:szCs w:val="21"/>
        </w:rPr>
        <w:t xml:space="preserve">Модель лицензий </w:t>
      </w:r>
      <w:r w:rsidRPr="00B02EAB">
        <w:rPr>
          <w:rFonts w:ascii="Segoe UI" w:eastAsia="SimSun" w:hAnsi="Segoe UI" w:cs="Segoe UI"/>
          <w:sz w:val="21"/>
          <w:szCs w:val="21"/>
        </w:rPr>
        <w:t>Server + Client</w:t>
      </w:r>
      <w:r w:rsidRPr="00B02EAB">
        <w:rPr>
          <w:rFonts w:ascii="Segoe UI" w:eastAsia="SimSun" w:hAnsi="Segoe UI" w:cs="Segoe UI"/>
          <w:b w:val="0"/>
          <w:bCs w:val="0"/>
          <w:sz w:val="21"/>
          <w:szCs w:val="21"/>
        </w:rPr>
        <w:t xml:space="preserve"> — </w:t>
      </w:r>
      <w:r w:rsidRPr="00B02EAB">
        <w:rPr>
          <w:rFonts w:ascii="Segoe UI" w:eastAsia="SimSun" w:hAnsi="Segoe UI" w:cs="Segoe UI"/>
          <w:b w:val="0"/>
          <w:sz w:val="21"/>
          <w:szCs w:val="21"/>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lastRenderedPageBreak/>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61033" w:rsidRPr="00FC59AC" w:rsidRDefault="00761033" w:rsidP="00761033">
      <w:pPr>
        <w:pStyle w:val="Bullet4"/>
        <w:widowControl w:val="0"/>
        <w:numPr>
          <w:ilvl w:val="0"/>
          <w:numId w:val="14"/>
        </w:numPr>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1033" w:rsidRPr="00FC59AC" w:rsidRDefault="00761033" w:rsidP="00761033">
      <w:pPr>
        <w:pStyle w:val="Bullet4"/>
        <w:widowControl w:val="0"/>
        <w:numPr>
          <w:ilvl w:val="0"/>
          <w:numId w:val="14"/>
        </w:numPr>
        <w:ind w:left="1800" w:hanging="360"/>
      </w:pPr>
      <w:r>
        <w:rPr>
          <w:rFonts w:ascii="Segoe UI" w:eastAsia="SimSun" w:hAnsi="Segoe UI" w:cs="Segoe UI"/>
          <w:sz w:val="21"/>
          <w:szCs w:val="21"/>
        </w:rPr>
        <w:t>экземпляры приложений (если они есть), настроенные для работы с вышеуказанным экземпляром операционной системы или его частями.</w:t>
      </w:r>
    </w:p>
    <w:p w:rsidR="00761033" w:rsidRPr="00FC59AC" w:rsidRDefault="00761033" w:rsidP="00761033">
      <w:pPr>
        <w:pStyle w:val="Body3"/>
        <w:widowControl w:val="0"/>
        <w:ind w:left="1440"/>
      </w:pPr>
      <w:r>
        <w:rPr>
          <w:rFonts w:ascii="Segoe UI" w:eastAsia="SimSun" w:hAnsi="Segoe UI" w:cs="Segoe UI"/>
          <w:sz w:val="21"/>
          <w:szCs w:val="21"/>
        </w:rPr>
        <w:t>Физическое устройство может включать следующее:</w:t>
      </w:r>
    </w:p>
    <w:p w:rsidR="00761033" w:rsidRPr="00FC59AC" w:rsidRDefault="00761033" w:rsidP="00761033">
      <w:pPr>
        <w:pStyle w:val="Body3"/>
        <w:widowControl w:val="0"/>
        <w:numPr>
          <w:ilvl w:val="0"/>
          <w:numId w:val="15"/>
        </w:numPr>
      </w:pPr>
      <w:r>
        <w:rPr>
          <w:rFonts w:ascii="Segoe UI" w:eastAsia="SimSun" w:hAnsi="Segoe UI" w:cs="Segoe UI"/>
          <w:sz w:val="21"/>
          <w:szCs w:val="21"/>
        </w:rPr>
        <w:t>одну физическую операционную среду;</w:t>
      </w:r>
    </w:p>
    <w:p w:rsidR="00761033" w:rsidRPr="00FC59AC" w:rsidRDefault="00761033" w:rsidP="00761033">
      <w:pPr>
        <w:pStyle w:val="Body3"/>
        <w:widowControl w:val="0"/>
        <w:numPr>
          <w:ilvl w:val="0"/>
          <w:numId w:val="15"/>
        </w:numPr>
      </w:pPr>
      <w:r>
        <w:rPr>
          <w:rFonts w:ascii="Segoe UI" w:eastAsia="SimSun" w:hAnsi="Segoe UI" w:cs="Segoe UI"/>
          <w:sz w:val="21"/>
          <w:szCs w:val="21"/>
        </w:rPr>
        <w:t>одну или несколько виртуальных операционных сред.</w:t>
      </w:r>
    </w:p>
    <w:p w:rsidR="00761033" w:rsidRPr="00FC59AC" w:rsidRDefault="00761033" w:rsidP="00761033">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1033" w:rsidRPr="00FC59AC" w:rsidRDefault="00761033" w:rsidP="00761033">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Сервер.</w:t>
      </w:r>
      <w:r>
        <w:rPr>
          <w:rFonts w:ascii="Segoe UI" w:eastAsia="SimSun" w:hAnsi="Segoe UI" w:cs="Segoe UI"/>
          <w:sz w:val="21"/>
          <w:szCs w:val="21"/>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56A32">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56A32">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r w:rsidR="00956A32">
        <w:rPr>
          <w:rFonts w:ascii="Segoe UI" w:eastAsia="SimSun" w:hAnsi="Segoe UI" w:cs="Segoe UI"/>
          <w:sz w:val="21"/>
          <w:szCs w:val="21"/>
        </w:rPr>
        <w:t xml:space="preserve"> </w:t>
      </w:r>
    </w:p>
    <w:p w:rsidR="00761033" w:rsidRPr="00FC59AC" w:rsidRDefault="00761033" w:rsidP="00761033">
      <w:pPr>
        <w:pStyle w:val="Bullet3"/>
        <w:widowControl w:val="0"/>
        <w:tabs>
          <w:tab w:val="clear" w:pos="1080"/>
          <w:tab w:val="num" w:pos="1440"/>
        </w:tabs>
        <w:ind w:left="144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56A32">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56A32">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r w:rsidR="00956A32">
        <w:rPr>
          <w:rFonts w:ascii="Segoe UI" w:eastAsia="SimSun" w:hAnsi="Segoe UI" w:cs="Segoe UI"/>
          <w:sz w:val="21"/>
          <w:szCs w:val="21"/>
        </w:rPr>
        <w:t xml:space="preserve"> </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 как указано ниже.</w:t>
      </w:r>
    </w:p>
    <w:p w:rsidR="00761033" w:rsidRPr="00FC59AC"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ПРАВА НА ИСПОЛЬЗОВАНИЕ МОДЕЛИ ЛИЦЕНЗИРОВАНИЯ CORE.</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w:t>
      </w:r>
      <w:r>
        <w:rPr>
          <w:rFonts w:ascii="Segoe UI" w:eastAsia="SimSun" w:hAnsi="Segoe UI" w:cs="Segoe UI"/>
          <w:b w:val="0"/>
          <w:bCs w:val="0"/>
          <w:sz w:val="21"/>
          <w:szCs w:val="21"/>
        </w:rPr>
        <w:lastRenderedPageBreak/>
        <w:t>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Определение необходимого количества лицензий.</w:t>
      </w:r>
      <w:r>
        <w:rPr>
          <w:rFonts w:ascii="Segoe UI" w:eastAsia="SimSun" w:hAnsi="Segoe UI" w:cs="Segoe UI"/>
          <w:sz w:val="21"/>
          <w:szCs w:val="21"/>
        </w:rPr>
        <w:t xml:space="preserve"> </w:t>
      </w:r>
      <w:r>
        <w:rPr>
          <w:rFonts w:ascii="Segoe UI" w:eastAsia="SimSun" w:hAnsi="Segoe UI" w:cs="Segoe UI"/>
          <w:b w:val="0"/>
          <w:sz w:val="21"/>
          <w:szCs w:val="21"/>
        </w:rPr>
        <w:t>Есть два варианта лицензирования:</w:t>
      </w:r>
    </w:p>
    <w:p w:rsidR="00761033" w:rsidRPr="00FC59AC" w:rsidRDefault="00761033" w:rsidP="00761033">
      <w:pPr>
        <w:pStyle w:val="Heading3"/>
        <w:numPr>
          <w:ilvl w:val="2"/>
          <w:numId w:val="8"/>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956A32">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761033" w:rsidRPr="00FC59AC" w:rsidRDefault="00761033" w:rsidP="00761033">
      <w:pPr>
        <w:pStyle w:val="Heading3"/>
        <w:numPr>
          <w:ilvl w:val="2"/>
          <w:numId w:val="8"/>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56A32">
        <w:rPr>
          <w:rFonts w:ascii="Segoe UI" w:hAnsi="Segoe UI" w:cs="Segoe UI"/>
          <w:sz w:val="21"/>
          <w:szCs w:val="21"/>
        </w:rPr>
        <w:t xml:space="preserve"> </w:t>
      </w:r>
      <w:r>
        <w:rPr>
          <w:rFonts w:ascii="Segoe UI" w:hAnsi="Segoe UI" w:cs="Segoe UI"/>
          <w:sz w:val="21"/>
          <w:szCs w:val="21"/>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956A32">
        <w:rPr>
          <w:rFonts w:ascii="Segoe UI"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761033" w:rsidRPr="00FC59AC" w:rsidRDefault="00761033" w:rsidP="00761033">
      <w:pPr>
        <w:pStyle w:val="Heading4"/>
      </w:pPr>
      <w:r>
        <w:rPr>
          <w:rFonts w:ascii="Segoe UI" w:hAnsi="Segoe UI" w:cs="Segoe UI"/>
          <w:b/>
          <w:sz w:val="21"/>
          <w:szCs w:val="21"/>
        </w:rPr>
        <w:t>Первоначальное назначение лицензии</w:t>
      </w:r>
      <w:r w:rsidRPr="00B02EAB">
        <w:rPr>
          <w:rFonts w:ascii="Segoe UI" w:hAnsi="Segoe UI" w:cs="Segoe UI"/>
          <w:b/>
          <w:bCs/>
          <w:sz w:val="21"/>
          <w:szCs w:val="21"/>
        </w:rPr>
        <w:t>.</w:t>
      </w:r>
      <w:r>
        <w:rPr>
          <w:rFonts w:ascii="Segoe UI" w:hAnsi="Segoe UI" w:cs="Segoe UI"/>
          <w:sz w:val="21"/>
          <w:szCs w:val="21"/>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1033" w:rsidRPr="00FC59AC" w:rsidRDefault="00761033" w:rsidP="00761033">
      <w:pPr>
        <w:pStyle w:val="Heading4"/>
      </w:pPr>
      <w:r>
        <w:rPr>
          <w:rFonts w:ascii="Segoe UI" w:eastAsia="SimSun" w:hAnsi="Segoe UI" w:cs="Segoe UI"/>
          <w:b/>
          <w:sz w:val="21"/>
          <w:szCs w:val="21"/>
        </w:rPr>
        <w:t>Передача лицензий</w:t>
      </w:r>
      <w:r w:rsidRPr="00B02EAB">
        <w:rPr>
          <w:rFonts w:ascii="Segoe UI" w:eastAsia="SimSun" w:hAnsi="Segoe UI" w:cs="Segoe UI"/>
          <w:b/>
          <w:bCs/>
          <w:sz w:val="21"/>
          <w:szCs w:val="21"/>
        </w:rPr>
        <w:t>.</w:t>
      </w:r>
      <w:r>
        <w:rPr>
          <w:rFonts w:ascii="Segoe UI" w:eastAsia="SimSun" w:hAnsi="Segoe UI" w:cs="Segoe UI"/>
          <w:sz w:val="21"/>
          <w:szCs w:val="21"/>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761033" w:rsidRPr="00FC59AC"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Физические ядра на сервере.</w:t>
      </w:r>
      <w:r w:rsidR="00956A32">
        <w:rPr>
          <w:rFonts w:ascii="Segoe UI" w:hAnsi="Segoe UI" w:cs="Segoe UI"/>
          <w:b/>
          <w:sz w:val="21"/>
          <w:szCs w:val="21"/>
        </w:rPr>
        <w:t xml:space="preserve"> </w:t>
      </w:r>
      <w:r>
        <w:rPr>
          <w:rFonts w:ascii="Segoe UI" w:hAnsi="Segoe UI" w:cs="Segoe UI"/>
          <w:sz w:val="21"/>
          <w:szCs w:val="21"/>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761033" w:rsidRPr="00FC59AC"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Отдельные виртуальные операционные среды.</w:t>
      </w:r>
      <w:r>
        <w:rPr>
          <w:rFonts w:ascii="Segoe UI" w:hAnsi="Segoe UI" w:cs="Segoe UI"/>
          <w:sz w:val="21"/>
          <w:szCs w:val="21"/>
        </w:rPr>
        <w:t xml:space="preserve"> Вы можете запустить любое количество экземпляров серверного программного обеспечения в каждой </w:t>
      </w:r>
      <w:r>
        <w:rPr>
          <w:rFonts w:ascii="Segoe UI" w:hAnsi="Segoe UI" w:cs="Segoe UI"/>
          <w:sz w:val="21"/>
          <w:szCs w:val="21"/>
        </w:rPr>
        <w:lastRenderedPageBreak/>
        <w:t>виртуальной операционной среде, которой вы назначили необходимое число лицензий, как указано в Пункте 2.2(b).</w:t>
      </w:r>
      <w:r w:rsidR="00956A32">
        <w:rPr>
          <w:rFonts w:ascii="Segoe UI"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w:t>
      </w:r>
      <w:r>
        <w:rPr>
          <w:rFonts w:ascii="Segoe UI" w:hAnsi="Segoe UI" w:cs="Segoe UI"/>
          <w:b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F79AD" w:rsidRPr="00FC59AC" w:rsidRDefault="00EF79AD" w:rsidP="00367A01">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Не требуются клиентские лицензии (CAL) для доступа. </w:t>
      </w:r>
      <w:r>
        <w:rPr>
          <w:rFonts w:ascii="Segoe UI" w:eastAsia="SimSun" w:hAnsi="Segoe UI" w:cs="Segoe UI"/>
          <w:b w:val="0"/>
          <w:sz w:val="21"/>
          <w:szCs w:val="21"/>
        </w:rPr>
        <w:t xml:space="preserve">При лицензировании по числу ядер </w:t>
      </w:r>
      <w:r>
        <w:rPr>
          <w:rFonts w:ascii="Segoe UI" w:eastAsia="SimSun" w:hAnsi="Segoe UI" w:cs="Segoe UI"/>
          <w:b w:val="0"/>
          <w:bCs w:val="0"/>
          <w:sz w:val="21"/>
          <w:szCs w:val="21"/>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ПРАВА НА ИСПОЛЬЗОВАНИЕ ДЛЯ МОДЕЛИ ЛИЦЕНЗИРОВАНИЯ «СЕРВЕРНАЯ + КЛИЕНТСКАЯ ЛИЦЕНЗИЯ»</w:t>
      </w:r>
    </w:p>
    <w:p w:rsidR="00761033" w:rsidRPr="00FC59AC"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Назначение лицензии серверу.</w:t>
      </w:r>
    </w:p>
    <w:p w:rsidR="00761033" w:rsidRPr="00FC59AC" w:rsidRDefault="00761033" w:rsidP="00761033">
      <w:pPr>
        <w:pStyle w:val="Heading4"/>
        <w:numPr>
          <w:ilvl w:val="0"/>
          <w:numId w:val="0"/>
        </w:numPr>
        <w:ind w:left="1435" w:hanging="358"/>
      </w:pPr>
      <w:r>
        <w:rPr>
          <w:rFonts w:ascii="Segoe UI" w:hAnsi="Segoe UI" w:cs="Segoe UI"/>
          <w:b/>
          <w:sz w:val="21"/>
          <w:szCs w:val="21"/>
        </w:rPr>
        <w:lastRenderedPageBreak/>
        <w:t>(а)</w:t>
      </w:r>
      <w:r>
        <w:rPr>
          <w:rFonts w:ascii="Segoe UI" w:hAnsi="Segoe UI" w:cs="Segoe UI"/>
          <w:sz w:val="21"/>
          <w:szCs w:val="21"/>
        </w:rPr>
        <w:tab/>
      </w:r>
      <w:r>
        <w:rPr>
          <w:rFonts w:ascii="Segoe UI" w:hAnsi="Segoe UI" w:cs="Segoe UI"/>
          <w:b/>
          <w:sz w:val="21"/>
          <w:szCs w:val="21"/>
        </w:rPr>
        <w:t>Первоначальное назначение лицензии</w:t>
      </w:r>
      <w:r w:rsidRPr="00665ED7">
        <w:rPr>
          <w:rFonts w:ascii="Segoe UI" w:hAnsi="Segoe UI" w:cs="Segoe UI"/>
          <w:b/>
          <w:bCs/>
          <w:sz w:val="21"/>
          <w:szCs w:val="21"/>
        </w:rPr>
        <w:t>.</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956A32">
        <w:rPr>
          <w:rFonts w:ascii="Segoe UI" w:hAnsi="Segoe UI" w:cs="Segoe UI"/>
          <w:sz w:val="21"/>
          <w:szCs w:val="21"/>
        </w:rPr>
        <w:t xml:space="preserve"> </w:t>
      </w:r>
      <w:r>
        <w:rPr>
          <w:rFonts w:ascii="Segoe UI" w:hAnsi="Segoe UI" w:cs="Segoe UI"/>
          <w:sz w:val="21"/>
          <w:szCs w:val="21"/>
        </w:rPr>
        <w:t>Каждый аппаратный раздел или стоечный модуль считается отдельным сервером.</w:t>
      </w:r>
    </w:p>
    <w:p w:rsidR="00761033" w:rsidRPr="00FC59AC"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Передача лицензий</w:t>
      </w:r>
      <w:r w:rsidRPr="00665ED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Каждая назначаемая серверу лицензия на программное</w:t>
      </w:r>
      <w:r>
        <w:rPr>
          <w:rFonts w:ascii="Segoe UI" w:eastAsia="SimSun" w:hAnsi="Segoe UI" w:cs="Segoe UI"/>
          <w:sz w:val="21"/>
          <w:szCs w:val="21"/>
        </w:rPr>
        <w:t xml:space="preserve"> </w:t>
      </w:r>
      <w:r>
        <w:rPr>
          <w:rFonts w:ascii="Segoe UI" w:hAnsi="Segoe UI" w:cs="Segoe UI"/>
          <w:b w:val="0"/>
          <w:bCs w:val="0"/>
          <w:sz w:val="21"/>
          <w:szCs w:val="21"/>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9C2378" w:rsidRPr="00FC59AC" w:rsidRDefault="009C2378" w:rsidP="00367A01">
      <w:pPr>
        <w:pStyle w:val="Bullet3"/>
        <w:widowControl w:val="0"/>
        <w:tabs>
          <w:tab w:val="clear" w:pos="1080"/>
          <w:tab w:val="num" w:pos="1440"/>
        </w:tabs>
        <w:ind w:left="1440" w:hanging="360"/>
      </w:pPr>
      <w:r>
        <w:rPr>
          <w:rFonts w:ascii="Segoe UI" w:hAnsi="Segoe UI" w:cs="Segoe UI"/>
          <w:sz w:val="21"/>
          <w:szCs w:val="21"/>
        </w:rPr>
        <w:t>Контроллер Distributed Replay Controller</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Создание экземпляров и хранение на серверах или носителях</w:t>
      </w:r>
      <w:r w:rsidRPr="00665ED7">
        <w:rPr>
          <w:rFonts w:ascii="Segoe UI" w:eastAsia="SimSun" w:hAnsi="Segoe UI" w:cs="Segoe UI"/>
          <w:sz w:val="21"/>
          <w:szCs w:val="21"/>
        </w:rPr>
        <w:t>.</w:t>
      </w:r>
      <w:r>
        <w:rPr>
          <w:rFonts w:ascii="Segoe UI" w:eastAsia="SimSun" w:hAnsi="Segoe UI" w:cs="Segoe UI"/>
          <w:b w:val="0"/>
          <w:bCs w:val="0"/>
          <w:sz w:val="21"/>
          <w:szCs w:val="21"/>
        </w:rPr>
        <w:t xml:space="preserve"> Каждая приобретенная лицензия на программное обеспечение дает вам следующие перечисленные ниже дополнительные права.</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(а)</w:t>
      </w:r>
      <w:r>
        <w:rPr>
          <w:rFonts w:ascii="Segoe UI" w:eastAsia="SimSun" w:hAnsi="Segoe UI" w:cs="Segoe UI"/>
          <w:b w:val="0"/>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 xml:space="preserve">Вы можете хранить экземпляры серверного программного обеспечения и </w:t>
      </w:r>
      <w:r>
        <w:rPr>
          <w:rFonts w:ascii="Segoe UI" w:eastAsia="SimSun" w:hAnsi="Segoe UI" w:cs="Segoe UI"/>
          <w:b w:val="0"/>
          <w:sz w:val="21"/>
          <w:szCs w:val="21"/>
        </w:rPr>
        <w:lastRenderedPageBreak/>
        <w:t>дополнительного программного обеспечения на любом своем сервере или носителе.</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Клиентские лицензии (CAL)</w:t>
      </w:r>
      <w:r w:rsidRPr="00665ED7">
        <w:rPr>
          <w:rFonts w:ascii="Segoe UI" w:eastAsia="SimSun" w:hAnsi="Segoe UI" w:cs="Segoe UI"/>
          <w:sz w:val="21"/>
          <w:szCs w:val="21"/>
        </w:rPr>
        <w:t>.</w:t>
      </w:r>
      <w:r>
        <w:rPr>
          <w:rFonts w:ascii="Segoe UI" w:eastAsia="SimSun" w:hAnsi="Segoe UI" w:cs="Segoe UI"/>
          <w:b w:val="0"/>
          <w:bCs w:val="0"/>
          <w:sz w:val="21"/>
          <w:szCs w:val="21"/>
        </w:rPr>
        <w:t xml:space="preserve"> </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Первое назначение клиентских лицензий</w:t>
      </w:r>
      <w:r w:rsidRPr="00665ED7">
        <w:rPr>
          <w:rFonts w:ascii="Segoe UI" w:eastAsia="SimSun" w:hAnsi="Segoe UI" w:cs="Segoe UI"/>
          <w:sz w:val="21"/>
          <w:szCs w:val="21"/>
        </w:rPr>
        <w:t>.</w:t>
      </w:r>
      <w:r>
        <w:rPr>
          <w:rFonts w:ascii="Segoe UI" w:eastAsia="SimSun" w:hAnsi="Segoe UI" w:cs="Segoe UI"/>
          <w:b w:val="0"/>
          <w:bCs w:val="0"/>
          <w:sz w:val="21"/>
          <w:szCs w:val="21"/>
        </w:rPr>
        <w:t xml:space="preserve"> Вы должны приобрести и назначить соответствующую клиентскую лицензию на SQL Server 2017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Клиентские лицензии не требуются для серверов, у которых есть лицензии на запуск экземпляров серверного программного обеспечения.</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ascii="Segoe UI" w:eastAsia="SimSun" w:hAnsi="Segoe UI" w:cs="Segoe UI"/>
          <w:bCs/>
          <w:sz w:val="21"/>
          <w:szCs w:val="21"/>
        </w:rPr>
        <w:t>серверного программного обеспечения только для их администрирования.</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956A32">
        <w:rPr>
          <w:rFonts w:ascii="Segoe UI" w:eastAsia="SimSun" w:hAnsi="Segoe UI" w:cs="Segoe UI"/>
          <w:sz w:val="21"/>
          <w:szCs w:val="21"/>
        </w:rPr>
        <w:t xml:space="preserve"> </w:t>
      </w:r>
      <w:r>
        <w:rPr>
          <w:rFonts w:ascii="Segoe UI" w:eastAsia="SimSun" w:hAnsi="Segoe UI" w:cs="Segoe UI"/>
          <w:sz w:val="21"/>
          <w:szCs w:val="21"/>
        </w:rPr>
        <w:t>В случае обращений к экземплярам более ранней версии можно использовать клиентские лицензии, соответствующие этой версии.</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Типы клиентских лицензий</w:t>
      </w:r>
      <w:r w:rsidRPr="00665ED7">
        <w:rPr>
          <w:rFonts w:ascii="Segoe UI" w:eastAsia="SimSun" w:hAnsi="Segoe UI" w:cs="Segoe UI"/>
          <w:sz w:val="21"/>
          <w:szCs w:val="21"/>
        </w:rPr>
        <w:t>.</w:t>
      </w:r>
      <w:r w:rsidR="00956A32">
        <w:rPr>
          <w:rFonts w:ascii="Segoe UI" w:eastAsia="SimSun" w:hAnsi="Segoe UI" w:cs="Segoe UI"/>
          <w:b w:val="0"/>
          <w:bCs w:val="0"/>
          <w:sz w:val="21"/>
          <w:szCs w:val="21"/>
        </w:rPr>
        <w:t xml:space="preserve"> </w:t>
      </w:r>
      <w:r>
        <w:rPr>
          <w:rFonts w:ascii="Segoe UI" w:eastAsia="SimSun" w:hAnsi="Segoe UI" w:cs="Segoe UI"/>
          <w:b w:val="0"/>
          <w:bCs w:val="0"/>
          <w:sz w:val="21"/>
          <w:szCs w:val="21"/>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Передача клиентских лицензий</w:t>
      </w:r>
      <w:r w:rsidRPr="00665ED7">
        <w:rPr>
          <w:rFonts w:ascii="Segoe UI" w:eastAsia="SimSun" w:hAnsi="Segoe UI" w:cs="Segoe UI"/>
          <w:sz w:val="21"/>
          <w:szCs w:val="21"/>
        </w:rPr>
        <w:t>.</w:t>
      </w:r>
      <w:r w:rsidR="00956A32">
        <w:rPr>
          <w:rFonts w:ascii="Segoe UI" w:eastAsia="SimSun" w:hAnsi="Segoe UI" w:cs="Segoe UI"/>
          <w:b w:val="0"/>
          <w:bCs w:val="0"/>
          <w:sz w:val="21"/>
          <w:szCs w:val="21"/>
        </w:rPr>
        <w:t xml:space="preserve"> </w:t>
      </w:r>
      <w:r>
        <w:rPr>
          <w:rFonts w:ascii="Segoe UI" w:eastAsia="SimSun" w:hAnsi="Segoe UI" w:cs="Segoe UI"/>
          <w:b w:val="0"/>
          <w:bCs w:val="0"/>
          <w:sz w:val="21"/>
          <w:szCs w:val="21"/>
        </w:rPr>
        <w:t>Вы можете:</w:t>
      </w:r>
    </w:p>
    <w:p w:rsidR="00761033" w:rsidRPr="00FC59AC" w:rsidRDefault="00761033" w:rsidP="00761033">
      <w:pPr>
        <w:pStyle w:val="Bullet4"/>
        <w:widowControl w:val="0"/>
        <w:numPr>
          <w:ilvl w:val="0"/>
          <w:numId w:val="13"/>
        </w:numPr>
        <w:ind w:left="1800"/>
      </w:pPr>
      <w:r>
        <w:rPr>
          <w:rFonts w:ascii="Segoe UI" w:eastAsia="SimSun" w:hAnsi="Segoe UI" w:cs="Segoe UI"/>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61033" w:rsidRPr="00FC59AC" w:rsidRDefault="00761033" w:rsidP="00761033">
      <w:pPr>
        <w:pStyle w:val="Bullet4"/>
        <w:widowControl w:val="0"/>
        <w:numPr>
          <w:ilvl w:val="0"/>
          <w:numId w:val="13"/>
        </w:numPr>
        <w:ind w:left="1800"/>
      </w:pPr>
      <w:r>
        <w:rPr>
          <w:rFonts w:ascii="Segoe UI" w:eastAsia="SimSun" w:hAnsi="Segoe UI" w:cs="Segoe UI"/>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ДОПОЛНИТЕЛЬНЫЕ УСЛОВИЯ ЛИЦЕНЗИРОВАНИЯ И ПРАВА НА ИСПОЛЬЗОВАНИЕ.</w:t>
      </w:r>
    </w:p>
    <w:p w:rsidR="008555D2" w:rsidRPr="00FC59AC"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Лицензия SQL Server Platform Selection. </w:t>
      </w:r>
      <w:r>
        <w:rPr>
          <w:rFonts w:ascii="Segoe UI" w:hAnsi="Segoe UI" w:cs="Segoe UI"/>
          <w:b w:val="0"/>
          <w:sz w:val="21"/>
          <w:szCs w:val="21"/>
        </w:rPr>
        <w:t xml:space="preserve">Лицензии SQL Server не зависят от </w:t>
      </w:r>
      <w:r>
        <w:rPr>
          <w:rFonts w:ascii="Segoe UI" w:hAnsi="Segoe UI" w:cs="Segoe UI"/>
          <w:b w:val="0"/>
          <w:sz w:val="21"/>
          <w:szCs w:val="21"/>
        </w:rPr>
        <w:lastRenderedPageBreak/>
        <w:t>платформы и допускают развертывание на платформах Windows или Linux.</w:t>
      </w:r>
    </w:p>
    <w:p w:rsidR="00761033" w:rsidRPr="00FC59AC"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Альтернативные версии и выпуски. </w:t>
      </w:r>
      <w:r>
        <w:rPr>
          <w:rFonts w:ascii="Segoe UI" w:hAnsi="Segoe UI" w:cs="Segoe UI"/>
          <w:b w:val="0"/>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Условия этого соглашения распространяются на использование вами этих других версий или выпусков таким образом.</w:t>
      </w:r>
      <w:r w:rsidR="00956A32">
        <w:rPr>
          <w:rFonts w:ascii="Segoe UI" w:hAnsi="Segoe UI" w:cs="Segoe UI"/>
          <w:b w:val="0"/>
          <w:sz w:val="21"/>
          <w:szCs w:val="21"/>
        </w:rPr>
        <w:t xml:space="preserve"> </w:t>
      </w:r>
      <w:r>
        <w:rPr>
          <w:rFonts w:ascii="Segoe UI" w:hAnsi="Segoe UI" w:cs="Segoe UI"/>
          <w:b w:val="0"/>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61033" w:rsidRPr="00FC59AC"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Программное обеспечение может включать несколько версий (например 32- и 64-разрядную).</w:t>
      </w:r>
      <w:r w:rsidR="00956A32">
        <w:rPr>
          <w:rFonts w:ascii="Segoe UI" w:eastAsia="SimSun" w:hAnsi="Segoe UI" w:cs="Segoe UI"/>
          <w:b w:val="0"/>
          <w:sz w:val="21"/>
          <w:szCs w:val="21"/>
        </w:rPr>
        <w:t xml:space="preserve"> </w:t>
      </w:r>
      <w:r>
        <w:rPr>
          <w:rFonts w:ascii="Segoe UI" w:eastAsia="SimSun" w:hAnsi="Segoe UI" w:cs="Segoe UI"/>
          <w:b w:val="0"/>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Максимальное количество экземпляров.</w:t>
      </w:r>
      <w:r w:rsidR="00956A32">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61033" w:rsidRPr="00FC59AC" w:rsidRDefault="00761033" w:rsidP="00761033">
      <w:pPr>
        <w:pStyle w:val="Body2"/>
        <w:widowControl w:val="0"/>
        <w:tabs>
          <w:tab w:val="left" w:pos="1080"/>
        </w:tabs>
        <w:ind w:left="1080" w:hanging="360"/>
      </w:pPr>
      <w:r>
        <w:rPr>
          <w:rFonts w:ascii="Segoe UI" w:eastAsia="SimSun" w:hAnsi="Segoe UI" w:cs="Segoe UI"/>
          <w:sz w:val="21"/>
          <w:szCs w:val="21"/>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761033" w:rsidRPr="00FC59AC"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Элемент отчета карты служб отчетов SQL Server</w:t>
      </w:r>
      <w:r w:rsidRPr="00293E53">
        <w:rPr>
          <w:rFonts w:ascii="Segoe UI" w:eastAsia="SimSun" w:hAnsi="Segoe UI" w:cs="Segoe UI"/>
          <w:b/>
          <w:bCs/>
          <w:sz w:val="21"/>
          <w:szCs w:val="21"/>
        </w:rPr>
        <w:t>.</w:t>
      </w:r>
      <w:r>
        <w:rPr>
          <w:rFonts w:ascii="Segoe UI" w:eastAsia="SimSun" w:hAnsi="Segoe UI" w:cs="Segoe UI"/>
          <w:sz w:val="21"/>
          <w:szCs w:val="21"/>
        </w:rPr>
        <w:t xml:space="preserve"> 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lastRenderedPageBreak/>
        <w:t>4.7</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559E4" w:rsidRPr="00FC59AC"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УВЕДОМЛЕНИЯ О ТРЕТЬИХ ЛИЦАХ.</w:t>
      </w:r>
      <w:r>
        <w:rPr>
          <w:rFonts w:ascii="Segoe UI" w:hAnsi="Segoe UI" w:cs="Segoe UI"/>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56A3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4D285C" w:rsidRPr="00FC59AC"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КАНАДА</w:t>
      </w:r>
      <w:r w:rsidRPr="00293E53">
        <w:rPr>
          <w:rFonts w:ascii="Segoe UI" w:eastAsia="SimSun" w:hAnsi="Segoe UI" w:cs="Segoe UI"/>
          <w:b/>
          <w:bCs/>
          <w:sz w:val="21"/>
          <w:szCs w:val="21"/>
        </w:rPr>
        <w:t>.</w:t>
      </w:r>
      <w:r>
        <w:rPr>
          <w:rFonts w:ascii="Segoe UI" w:eastAsia="SimSun" w:hAnsi="Segoe UI" w:cs="Segoe UI"/>
          <w:sz w:val="21"/>
          <w:szCs w:val="21"/>
        </w:rPr>
        <w:t>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hAnsi="Segoe UI" w:cs="Segoe UI"/>
          <w:sz w:val="21"/>
          <w:szCs w:val="21"/>
        </w:rPr>
        <w:t xml:space="preserve"> </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1033" w:rsidRPr="00FC59AC" w:rsidRDefault="00761033" w:rsidP="00761033">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761033" w:rsidRPr="00FC59AC" w:rsidRDefault="00A37BF6" w:rsidP="00A37BF6">
      <w:pPr>
        <w:pStyle w:val="Bullet2"/>
      </w:pPr>
      <w:r>
        <w:rPr>
          <w:rFonts w:ascii="Segoe UI" w:eastAsia="SimSun" w:hAnsi="Segoe UI" w:cs="Segoe UI"/>
          <w:sz w:val="21"/>
          <w:szCs w:val="21"/>
        </w:rPr>
        <w:t xml:space="preserve">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w:t>
      </w:r>
      <w:r>
        <w:rPr>
          <w:rFonts w:ascii="Segoe UI" w:eastAsia="SimSun" w:hAnsi="Segoe UI" w:cs="Segoe UI"/>
          <w:sz w:val="21"/>
          <w:szCs w:val="21"/>
        </w:rPr>
        <w:lastRenderedPageBreak/>
        <w:t>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1033" w:rsidRPr="00FC59AC" w:rsidRDefault="00761033" w:rsidP="00761033">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1033" w:rsidRPr="00FC59AC" w:rsidRDefault="00761033" w:rsidP="00761033">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1033" w:rsidRPr="00FC59AC" w:rsidRDefault="00761033" w:rsidP="00761033">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61033" w:rsidRPr="00FC59AC" w:rsidRDefault="00761033" w:rsidP="00761033">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61033" w:rsidRPr="00FC59AC" w:rsidRDefault="00761033" w:rsidP="00761033">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1033" w:rsidRPr="00FC59AC" w:rsidRDefault="009F3AE0" w:rsidP="00447A28">
      <w:pPr>
        <w:pStyle w:val="Heading1"/>
        <w:widowControl w:val="0"/>
        <w:numPr>
          <w:ilvl w:val="0"/>
          <w:numId w:val="0"/>
        </w:numPr>
        <w:ind w:left="360" w:hanging="360"/>
      </w:pPr>
      <w:r>
        <w:rPr>
          <w:rFonts w:ascii="Segoe UI" w:eastAsia="SimSun" w:hAnsi="Segoe UI" w:cs="Segoe UI"/>
          <w:sz w:val="21"/>
          <w:szCs w:val="21"/>
        </w:rPr>
        <w:t xml:space="preserve">16. 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w:t>
      </w:r>
      <w:r>
        <w:rPr>
          <w:rFonts w:ascii="Segoe UI" w:eastAsia="SimSun" w:hAnsi="Segoe UI" w:cs="Segoe UI"/>
          <w:b w:val="0"/>
          <w:bCs w:val="0"/>
          <w:sz w:val="21"/>
          <w:szCs w:val="21"/>
        </w:rPr>
        <w:lastRenderedPageBreak/>
        <w:t xml:space="preserve">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61033" w:rsidRPr="00FC59AC"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A26E7" w:rsidRPr="00FC59AC" w:rsidRDefault="008A26E7" w:rsidP="008A26E7">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61033" w:rsidRPr="00FC59AC"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61033" w:rsidRPr="00FC59AC" w:rsidRDefault="009F3AE0" w:rsidP="00293E53">
      <w:pPr>
        <w:pStyle w:val="Heading1"/>
        <w:widowControl w:val="0"/>
        <w:numPr>
          <w:ilvl w:val="0"/>
          <w:numId w:val="0"/>
        </w:numPr>
        <w:ind w:left="360" w:hanging="360"/>
      </w:pPr>
      <w:r>
        <w:rPr>
          <w:rFonts w:ascii="Segoe UI" w:eastAsia="SimSun" w:hAnsi="Segoe UI" w:cs="Segoe UI"/>
          <w:sz w:val="21"/>
          <w:szCs w:val="21"/>
        </w:rPr>
        <w:t>19.</w:t>
      </w:r>
      <w:r w:rsidR="00293E53" w:rsidRPr="00195EE8">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ПРИМЕНИМОЕ ПРАВО.</w:t>
      </w:r>
    </w:p>
    <w:p w:rsidR="00761033" w:rsidRPr="00FC59AC"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61033" w:rsidRPr="00FC59AC"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211A4" w:rsidRPr="00FC59AC"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xml:space="preserve">, </w:t>
      </w:r>
      <w:r>
        <w:rPr>
          <w:sz w:val="20"/>
          <w:szCs w:val="20"/>
        </w:rPr>
        <w:lastRenderedPageBreak/>
        <w:t>ЧТОБЫ ОПРЕДЕЛИТЬ ПРИГОДНОСТЬ ПРОГРАММНОГО ОБЕСПЕЧЕНИЯ ДЛЯ ТАКОГО ИСПОЛЬЗОВАНИЯ.</w:t>
      </w:r>
    </w:p>
    <w:p w:rsidR="005211A4" w:rsidRPr="00FC59AC" w:rsidRDefault="005211A4" w:rsidP="00BA1137">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5211A4" w:rsidRPr="00FC59AC" w:rsidRDefault="005211A4" w:rsidP="00BA1137">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FC59AC" w:rsidRDefault="002A19AC"/>
    <w:sectPr w:rsidR="002A19AC" w:rsidRPr="00FC59AC"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7E29" w:rsidRDefault="009C7E29" w:rsidP="00612F06">
      <w:pPr>
        <w:spacing w:before="0" w:after="0"/>
      </w:pPr>
      <w:r>
        <w:separator/>
      </w:r>
    </w:p>
  </w:endnote>
  <w:endnote w:type="continuationSeparator" w:id="0">
    <w:p w:rsidR="009C7E29" w:rsidRDefault="009C7E29"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7E29" w:rsidRDefault="009C7E29" w:rsidP="00612F06">
      <w:pPr>
        <w:spacing w:before="0" w:after="0"/>
      </w:pPr>
      <w:r>
        <w:separator/>
      </w:r>
    </w:p>
  </w:footnote>
  <w:footnote w:type="continuationSeparator" w:id="0">
    <w:p w:rsidR="009C7E29" w:rsidRDefault="009C7E29" w:rsidP="00612F06">
      <w:pPr>
        <w:spacing w:before="0" w:after="0"/>
      </w:pPr>
      <w:r>
        <w:continuationSeparator/>
      </w:r>
    </w:p>
  </w:footnote>
  <w:footnote w:id="1">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7037F">
        <w:rPr>
          <w:i/>
          <w:iCs/>
          <w:sz w:val="16"/>
          <w:szCs w:val="16"/>
        </w:rPr>
        <w:t>Все другие товарные знаки являются собственностью соответствующих владельцев</w:t>
      </w:r>
      <w:r w:rsidRPr="0017037F">
        <w:rPr>
          <w:sz w:val="16"/>
          <w:szCs w:val="16"/>
        </w:rPr>
        <w:t>».</w:t>
      </w:r>
    </w:p>
    <w:p w:rsidR="0017037F" w:rsidRPr="00195EE8" w:rsidRDefault="0017037F">
      <w:pPr>
        <w:pStyle w:val="FootnoteText"/>
        <w:rPr>
          <w:sz w:val="16"/>
          <w:szCs w:val="16"/>
        </w:rPr>
      </w:pPr>
    </w:p>
  </w:footnote>
  <w:footnote w:id="2">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17037F" w:rsidRPr="00195EE8" w:rsidRDefault="0017037F">
      <w:pPr>
        <w:pStyle w:val="FootnoteText"/>
        <w:rPr>
          <w:sz w:val="16"/>
          <w:szCs w:val="16"/>
        </w:rPr>
      </w:pPr>
    </w:p>
  </w:footnote>
  <w:footnote w:id="3">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Core, предоставленных конечному пользователю в соответствии с данным соглашением. (Правило действует только в случае лицензирования продукта «на ядро».)</w:t>
      </w:r>
    </w:p>
    <w:p w:rsidR="0017037F" w:rsidRPr="00195EE8" w:rsidRDefault="0017037F">
      <w:pPr>
        <w:pStyle w:val="FootnoteText"/>
        <w:rPr>
          <w:sz w:val="16"/>
          <w:szCs w:val="16"/>
        </w:rPr>
      </w:pPr>
    </w:p>
  </w:footnote>
  <w:footnote w:id="4">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rsidR="0017037F" w:rsidRPr="00195EE8" w:rsidRDefault="0017037F">
      <w:pPr>
        <w:pStyle w:val="FootnoteText"/>
        <w:rPr>
          <w:sz w:val="16"/>
          <w:szCs w:val="16"/>
        </w:rPr>
      </w:pPr>
    </w:p>
  </w:footnote>
  <w:footnote w:id="5">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rsidR="0017037F" w:rsidRPr="00195EE8" w:rsidRDefault="0017037F">
      <w:pPr>
        <w:pStyle w:val="FootnoteText"/>
        <w:rPr>
          <w:sz w:val="16"/>
          <w:szCs w:val="16"/>
        </w:rPr>
      </w:pPr>
    </w:p>
  </w:footnote>
  <w:footnote w:id="6">
    <w:p w:rsidR="0017037F" w:rsidRPr="0017037F" w:rsidRDefault="0017037F">
      <w:pPr>
        <w:pStyle w:val="FootnoteText"/>
        <w:rPr>
          <w:sz w:val="16"/>
          <w:szCs w:val="16"/>
          <w:lang w:val="en-US"/>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4BE2A17E"/>
    <w:lvl w:ilvl="0" w:tplc="DC5C4618">
      <w:start w:val="1"/>
      <w:numFmt w:val="lowerRoman"/>
      <w:lvlText w:val="(%1)"/>
      <w:lvlJc w:val="left"/>
      <w:pPr>
        <w:ind w:left="2155" w:hanging="720"/>
      </w:pPr>
      <w:rPr>
        <w:rFonts w:cs="Times New Roman"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EF48281A"/>
    <w:lvl w:ilvl="0" w:tplc="EFB0BCB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36802E7A"/>
    <w:lvl w:ilvl="0" w:tplc="8CA07106">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A46FF6C"/>
    <w:lvl w:ilvl="0" w:tplc="7A3CB5BA">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F0C126C"/>
    <w:lvl w:ilvl="0" w:tplc="13364F86">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C1E64C34"/>
    <w:lvl w:ilvl="0" w:tplc="FEE8D3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1E5E41D6"/>
    <w:lvl w:ilvl="0" w:tplc="069E1A8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7AE1CE4"/>
    <w:lvl w:ilvl="0" w:tplc="DC58C9A8">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b2h5S9YYe6KNB28F43mtMwR3qcXxoK44rsUstEhsDcniRgeNzBqv3p6CAtZI/zuhuKQNRSCpmFdtu7zhjKH9Fw==" w:salt="GWKputuRob2nZ/DA5C0yS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636FE"/>
    <w:rsid w:val="0006672D"/>
    <w:rsid w:val="000809E8"/>
    <w:rsid w:val="000A3E9A"/>
    <w:rsid w:val="000F001C"/>
    <w:rsid w:val="00110946"/>
    <w:rsid w:val="001559E4"/>
    <w:rsid w:val="0017037F"/>
    <w:rsid w:val="00195EE8"/>
    <w:rsid w:val="00202B7D"/>
    <w:rsid w:val="0020568D"/>
    <w:rsid w:val="00244DD1"/>
    <w:rsid w:val="00293E53"/>
    <w:rsid w:val="002A19AC"/>
    <w:rsid w:val="002D5727"/>
    <w:rsid w:val="002E1CCA"/>
    <w:rsid w:val="0032592F"/>
    <w:rsid w:val="00333F08"/>
    <w:rsid w:val="0035731C"/>
    <w:rsid w:val="00367A01"/>
    <w:rsid w:val="003715EB"/>
    <w:rsid w:val="003C4C6B"/>
    <w:rsid w:val="004130CE"/>
    <w:rsid w:val="00414E77"/>
    <w:rsid w:val="00447A28"/>
    <w:rsid w:val="0045668A"/>
    <w:rsid w:val="00470817"/>
    <w:rsid w:val="004D285C"/>
    <w:rsid w:val="004D2B77"/>
    <w:rsid w:val="004E28EE"/>
    <w:rsid w:val="00512804"/>
    <w:rsid w:val="005211A4"/>
    <w:rsid w:val="00581F7B"/>
    <w:rsid w:val="005A6F3E"/>
    <w:rsid w:val="005C06A6"/>
    <w:rsid w:val="005E1339"/>
    <w:rsid w:val="00612F06"/>
    <w:rsid w:val="00665ED7"/>
    <w:rsid w:val="006C0D92"/>
    <w:rsid w:val="006C46D8"/>
    <w:rsid w:val="00714075"/>
    <w:rsid w:val="007448FB"/>
    <w:rsid w:val="007517AA"/>
    <w:rsid w:val="00760936"/>
    <w:rsid w:val="00761033"/>
    <w:rsid w:val="00791D93"/>
    <w:rsid w:val="007A5FD2"/>
    <w:rsid w:val="007F037C"/>
    <w:rsid w:val="00801E47"/>
    <w:rsid w:val="008161D8"/>
    <w:rsid w:val="00816D4A"/>
    <w:rsid w:val="00842143"/>
    <w:rsid w:val="00843A10"/>
    <w:rsid w:val="008555D2"/>
    <w:rsid w:val="008A26E7"/>
    <w:rsid w:val="008B698C"/>
    <w:rsid w:val="0095621B"/>
    <w:rsid w:val="00956A32"/>
    <w:rsid w:val="0096408B"/>
    <w:rsid w:val="009C2378"/>
    <w:rsid w:val="009C7E29"/>
    <w:rsid w:val="009F31E2"/>
    <w:rsid w:val="009F3AE0"/>
    <w:rsid w:val="009F4CA4"/>
    <w:rsid w:val="00A02154"/>
    <w:rsid w:val="00A0344F"/>
    <w:rsid w:val="00A07CC5"/>
    <w:rsid w:val="00A248FD"/>
    <w:rsid w:val="00A36306"/>
    <w:rsid w:val="00A37BF6"/>
    <w:rsid w:val="00A841F8"/>
    <w:rsid w:val="00A86859"/>
    <w:rsid w:val="00B02EAB"/>
    <w:rsid w:val="00B65B7F"/>
    <w:rsid w:val="00B75310"/>
    <w:rsid w:val="00BA1137"/>
    <w:rsid w:val="00BC02A7"/>
    <w:rsid w:val="00BD11FF"/>
    <w:rsid w:val="00BE2C4B"/>
    <w:rsid w:val="00BE3005"/>
    <w:rsid w:val="00C751F7"/>
    <w:rsid w:val="00C77C7E"/>
    <w:rsid w:val="00CA588A"/>
    <w:rsid w:val="00CC4EE5"/>
    <w:rsid w:val="00D27888"/>
    <w:rsid w:val="00DC5176"/>
    <w:rsid w:val="00DF6B86"/>
    <w:rsid w:val="00E11A86"/>
    <w:rsid w:val="00E12E2E"/>
    <w:rsid w:val="00E16597"/>
    <w:rsid w:val="00E31E4F"/>
    <w:rsid w:val="00E42276"/>
    <w:rsid w:val="00E45914"/>
    <w:rsid w:val="00E61566"/>
    <w:rsid w:val="00EC70F8"/>
    <w:rsid w:val="00EF79AD"/>
    <w:rsid w:val="00F25BE1"/>
    <w:rsid w:val="00F57465"/>
    <w:rsid w:val="00F74BB9"/>
    <w:rsid w:val="00F90222"/>
    <w:rsid w:val="00FB4906"/>
    <w:rsid w:val="00FC59AC"/>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paragraph" w:styleId="Revision">
    <w:name w:val="Revision"/>
    <w:hidden/>
    <w:uiPriority w:val="99"/>
    <w:semiHidden/>
    <w:rsid w:val="002D5727"/>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FC59AC"/>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FC59AC"/>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84466">
      <w:marLeft w:val="0"/>
      <w:marRight w:val="0"/>
      <w:marTop w:val="0"/>
      <w:marBottom w:val="0"/>
      <w:divBdr>
        <w:top w:val="none" w:sz="0" w:space="0" w:color="auto"/>
        <w:left w:val="none" w:sz="0" w:space="0" w:color="auto"/>
        <w:bottom w:val="none" w:sz="0" w:space="0" w:color="auto"/>
        <w:right w:val="none" w:sz="0" w:space="0" w:color="auto"/>
      </w:divBdr>
    </w:div>
    <w:div w:id="10915844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521E7B4-FC8C-4A18-A9B9-FA8BEA149DC0}">
  <ds:schemaRefs>
    <ds:schemaRef ds:uri="http://schemas.openxmlformats.org/officeDocument/2006/bibliography"/>
  </ds:schemaRefs>
</ds:datastoreItem>
</file>

<file path=customXml/itemProps2.xml><?xml version="1.0" encoding="utf-8"?>
<ds:datastoreItem xmlns:ds="http://schemas.openxmlformats.org/officeDocument/2006/customXml" ds:itemID="{C5569915-5AC4-4FA1-94AD-7881F821B142}"/>
</file>

<file path=customXml/itemProps3.xml><?xml version="1.0" encoding="utf-8"?>
<ds:datastoreItem xmlns:ds="http://schemas.openxmlformats.org/officeDocument/2006/customXml" ds:itemID="{618B0507-F35D-4583-AB43-CF7DBFAC0BA9}"/>
</file>

<file path=customXml/itemProps4.xml><?xml version="1.0" encoding="utf-8"?>
<ds:datastoreItem xmlns:ds="http://schemas.openxmlformats.org/officeDocument/2006/customXml" ds:itemID="{CB9360EF-87CB-4446-81BE-A9285478CFDD}"/>
</file>

<file path=docProps/app.xml><?xml version="1.0" encoding="utf-8"?>
<Properties xmlns="http://schemas.openxmlformats.org/officeDocument/2006/extended-properties" xmlns:vt="http://schemas.openxmlformats.org/officeDocument/2006/docPropsVTypes">
  <Template>Normal</Template>
  <TotalTime>0</TotalTime>
  <Pages>1</Pages>
  <Words>4454</Words>
  <Characters>25390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2017-09-06T14:42:00Z</dcterms:created>
  <dcterms:modified xsi:type="dcterms:W3CDTF">2017-09-28T02:02:00Z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